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1"/>
        <w:keepLines w:val="1"/>
        <w:spacing w:after="120" w:before="120" w:line="259" w:lineRule="auto"/>
        <w:rPr/>
      </w:pPr>
      <w:bookmarkStart w:colFirst="0" w:colLast="0" w:name="_heading=h.2o1048jm6w8i" w:id="0"/>
      <w:bookmarkEnd w:id="0"/>
      <w:r w:rsidDel="00000000" w:rsidR="00000000" w:rsidRPr="00000000">
        <w:rPr>
          <w:rtl w:val="0"/>
        </w:rPr>
        <w:t xml:space="preserve">8.2 Exercice A, Guide de lecture : </w:t>
        <w:br w:type="textWrapping"/>
        <w:t xml:space="preserve">«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L' Histoire du cinéma, une vraie guerre ! </w:t>
        </w:r>
      </w:hyperlink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after="120" w:before="120" w:line="259" w:lineRule="auto"/>
        <w:rPr/>
      </w:pPr>
      <w:r w:rsidDel="00000000" w:rsidR="00000000" w:rsidRPr="00000000">
        <w:rPr>
          <w:rtl w:val="0"/>
        </w:rPr>
        <w:t xml:space="preserve">Regardez la première partie de la vidéo </w:t>
      </w:r>
      <w:r w:rsidDel="00000000" w:rsidR="00000000" w:rsidRPr="00000000">
        <w:rPr>
          <w:i w:val="1"/>
          <w:rtl w:val="0"/>
        </w:rPr>
        <w:t xml:space="preserve">l’histoire du cinéma</w:t>
      </w:r>
      <w:r w:rsidDel="00000000" w:rsidR="00000000" w:rsidRPr="00000000">
        <w:rPr>
          <w:rtl w:val="0"/>
        </w:rPr>
        <w:t xml:space="preserve"> sur YouTube, c’est-à-dire les premières huit minutes. Répondez aux questions de la première partie du guide de lecture, </w:t>
      </w:r>
      <w:r w:rsidDel="00000000" w:rsidR="00000000" w:rsidRPr="00000000">
        <w:rPr>
          <w:i w:val="1"/>
          <w:rtl w:val="0"/>
        </w:rPr>
        <w:t xml:space="preserve">la naissance du cinéma.</w:t>
      </w:r>
      <w:r w:rsidDel="00000000" w:rsidR="00000000" w:rsidRPr="00000000">
        <w:rPr>
          <w:rtl w:val="0"/>
        </w:rPr>
        <w:t xml:space="preserve"> Les parties II et III sont facultatives.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1"/>
        <w:keepLines w:val="1"/>
        <w:spacing w:after="120" w:before="120" w:lineRule="auto"/>
        <w:rPr/>
      </w:pPr>
      <w:bookmarkStart w:colFirst="0" w:colLast="0" w:name="_heading=h.tfk39bx33g6m" w:id="1"/>
      <w:bookmarkEnd w:id="1"/>
      <w:r w:rsidDel="00000000" w:rsidR="00000000" w:rsidRPr="00000000">
        <w:rPr>
          <w:rtl w:val="0"/>
        </w:rPr>
        <w:t xml:space="preserve">I. La naissance du cinéma [0’24 – 7’35]</w:t>
      </w:r>
    </w:p>
    <w:p w:rsidR="00000000" w:rsidDel="00000000" w:rsidP="00000000" w:rsidRDefault="00000000" w:rsidRPr="00000000" w14:paraId="00000004">
      <w:pPr>
        <w:keepNext w:val="1"/>
        <w:keepLines w:val="1"/>
        <w:spacing w:after="120" w:before="12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numPr>
          <w:ilvl w:val="0"/>
          <w:numId w:val="2"/>
        </w:numPr>
        <w:spacing w:after="120" w:before="120" w:line="240" w:lineRule="auto"/>
        <w:ind w:left="720" w:hanging="360"/>
      </w:pPr>
      <w:r w:rsidDel="00000000" w:rsidR="00000000" w:rsidRPr="00000000">
        <w:rPr>
          <w:rtl w:val="0"/>
        </w:rPr>
        <w:t xml:space="preserve">En général, quelles sont les caractéristiques principales de la fin du XIXe siècle selon vous ? Quels sont les grands modes de pensées de cette époque ? Selon vos connaissances, que se passe-t-il dans le monde de l’art et de la littérature en France, aux États-Unis, ou ailleurs ?</w:t>
      </w:r>
    </w:p>
    <w:p w:rsidR="00000000" w:rsidDel="00000000" w:rsidP="00000000" w:rsidRDefault="00000000" w:rsidRPr="00000000" w14:paraId="00000006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numPr>
          <w:ilvl w:val="0"/>
          <w:numId w:val="2"/>
        </w:numPr>
        <w:spacing w:after="120" w:before="120" w:line="240" w:lineRule="auto"/>
        <w:ind w:left="720" w:hanging="360"/>
      </w:pPr>
      <w:r w:rsidDel="00000000" w:rsidR="00000000" w:rsidRPr="00000000">
        <w:rPr>
          <w:rtl w:val="0"/>
        </w:rPr>
        <w:t xml:space="preserve">D’après la vidéo, quelles sont les caractéristiques principales du XIXe siècle ? Êtes-vous d’accord avec cela ?</w:t>
      </w:r>
    </w:p>
    <w:p w:rsidR="00000000" w:rsidDel="00000000" w:rsidP="00000000" w:rsidRDefault="00000000" w:rsidRPr="00000000" w14:paraId="00000009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numPr>
          <w:ilvl w:val="0"/>
          <w:numId w:val="2"/>
        </w:numPr>
        <w:spacing w:after="120" w:before="120" w:line="240" w:lineRule="auto"/>
        <w:ind w:left="720" w:hanging="360"/>
      </w:pPr>
      <w:r w:rsidDel="00000000" w:rsidR="00000000" w:rsidRPr="00000000">
        <w:rPr>
          <w:rtl w:val="0"/>
        </w:rPr>
        <w:t xml:space="preserve">Selon vous, qu’est-ce que « la culture de masse » ? D’après la vidéo, comment la définir ? Êtes-vous d’accord avec cela ?</w:t>
      </w:r>
    </w:p>
    <w:p w:rsidR="00000000" w:rsidDel="00000000" w:rsidP="00000000" w:rsidRDefault="00000000" w:rsidRPr="00000000" w14:paraId="0000000C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spacing w:after="120" w:before="12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numPr>
          <w:ilvl w:val="0"/>
          <w:numId w:val="2"/>
        </w:numPr>
        <w:spacing w:after="120" w:before="120" w:line="240" w:lineRule="auto"/>
        <w:ind w:left="720" w:hanging="360"/>
      </w:pPr>
      <w:r w:rsidDel="00000000" w:rsidR="00000000" w:rsidRPr="00000000">
        <w:rPr>
          <w:rtl w:val="0"/>
        </w:rPr>
        <w:t xml:space="preserve">D’après la vidéo, qu’est-ce que « la révolution culturelle » ? La publication des dessins et des caricatures joue-t-elle un rôle dans cette révolution ? Lequel ?</w:t>
      </w:r>
    </w:p>
    <w:p w:rsidR="00000000" w:rsidDel="00000000" w:rsidP="00000000" w:rsidRDefault="00000000" w:rsidRPr="00000000" w14:paraId="0000000F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spacing w:after="120" w:before="12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numPr>
          <w:ilvl w:val="0"/>
          <w:numId w:val="2"/>
        </w:numPr>
        <w:spacing w:after="120" w:before="120" w:line="240" w:lineRule="auto"/>
        <w:ind w:left="720" w:hanging="360"/>
      </w:pPr>
      <w:r w:rsidDel="00000000" w:rsidR="00000000" w:rsidRPr="00000000">
        <w:rPr>
          <w:rtl w:val="0"/>
        </w:rPr>
        <w:t xml:space="preserve">Pourquoi le cinéma se retrouve-t-il « à la croisée de trois recherches scientifiques » selon la vidéo ?</w:t>
      </w:r>
    </w:p>
    <w:p w:rsidR="00000000" w:rsidDel="00000000" w:rsidP="00000000" w:rsidRDefault="00000000" w:rsidRPr="00000000" w14:paraId="00000012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spacing w:after="120" w:before="12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numPr>
          <w:ilvl w:val="0"/>
          <w:numId w:val="2"/>
        </w:numPr>
        <w:spacing w:after="120" w:before="120" w:line="240" w:lineRule="auto"/>
        <w:ind w:left="720" w:hanging="360"/>
      </w:pPr>
      <w:r w:rsidDel="00000000" w:rsidR="00000000" w:rsidRPr="00000000">
        <w:rPr>
          <w:rtl w:val="0"/>
        </w:rPr>
        <w:t xml:space="preserve">Comparez le kinétoscope au cinématographe.</w:t>
      </w:r>
    </w:p>
    <w:p w:rsidR="00000000" w:rsidDel="00000000" w:rsidP="00000000" w:rsidRDefault="00000000" w:rsidRPr="00000000" w14:paraId="00000015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spacing w:after="120" w:before="12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numPr>
          <w:ilvl w:val="0"/>
          <w:numId w:val="2"/>
        </w:numPr>
        <w:spacing w:after="120" w:before="120" w:line="240" w:lineRule="auto"/>
        <w:ind w:left="720" w:hanging="360"/>
      </w:pPr>
      <w:r w:rsidDel="00000000" w:rsidR="00000000" w:rsidRPr="00000000">
        <w:rPr>
          <w:rtl w:val="0"/>
        </w:rPr>
        <w:t xml:space="preserve">Êtes-vous d’accord que le 28 décembre 1895 représente le début du cinéma ? Pourquoi ou pourquoi pas ? </w:t>
      </w:r>
    </w:p>
    <w:p w:rsidR="00000000" w:rsidDel="00000000" w:rsidP="00000000" w:rsidRDefault="00000000" w:rsidRPr="00000000" w14:paraId="00000018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numPr>
          <w:ilvl w:val="0"/>
          <w:numId w:val="2"/>
        </w:numPr>
        <w:spacing w:after="120" w:before="120" w:line="240" w:lineRule="auto"/>
        <w:ind w:left="720" w:hanging="360"/>
      </w:pPr>
      <w:r w:rsidDel="00000000" w:rsidR="00000000" w:rsidRPr="00000000">
        <w:rPr>
          <w:rtl w:val="0"/>
        </w:rPr>
        <w:t xml:space="preserve">D’après ce que vous savez de la pensée européenne de la fin du XIXe siècle, pourquoi était-il important pour Louis Lumière de saisir « la nature sur le vif », de « faire une reproduction parfaite du réel » ?</w:t>
      </w:r>
    </w:p>
    <w:p w:rsidR="00000000" w:rsidDel="00000000" w:rsidP="00000000" w:rsidRDefault="00000000" w:rsidRPr="00000000" w14:paraId="0000001A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spacing w:after="120" w:before="12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numPr>
          <w:ilvl w:val="0"/>
          <w:numId w:val="2"/>
        </w:numPr>
        <w:spacing w:after="120" w:before="120" w:line="240" w:lineRule="auto"/>
        <w:ind w:left="720" w:hanging="360"/>
      </w:pPr>
      <w:r w:rsidDel="00000000" w:rsidR="00000000" w:rsidRPr="00000000">
        <w:rPr>
          <w:rtl w:val="0"/>
        </w:rPr>
        <w:t xml:space="preserve">Comment Georges Méliès a-t-il transformé le cinéma selon la vidéo ? Quelles innovations a-t-il popularisées ?</w:t>
      </w:r>
    </w:p>
    <w:p w:rsidR="00000000" w:rsidDel="00000000" w:rsidP="00000000" w:rsidRDefault="00000000" w:rsidRPr="00000000" w14:paraId="0000001D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1"/>
        <w:keepLines w:val="1"/>
        <w:spacing w:after="120" w:before="120" w:lineRule="auto"/>
        <w:rPr/>
      </w:pPr>
      <w:bookmarkStart w:colFirst="0" w:colLast="0" w:name="_heading=h.1wxqk8p75axm" w:id="2"/>
      <w:bookmarkEnd w:id="2"/>
      <w:r w:rsidDel="00000000" w:rsidR="00000000" w:rsidRPr="00000000">
        <w:rPr>
          <w:rtl w:val="0"/>
        </w:rPr>
        <w:t xml:space="preserve">II. L’industrie du cinéma [8’10 – 18’00]</w:t>
      </w:r>
    </w:p>
    <w:p w:rsidR="00000000" w:rsidDel="00000000" w:rsidP="00000000" w:rsidRDefault="00000000" w:rsidRPr="00000000" w14:paraId="00000020">
      <w:pPr>
        <w:keepNext w:val="1"/>
        <w:keepLines w:val="1"/>
        <w:numPr>
          <w:ilvl w:val="0"/>
          <w:numId w:val="1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Où pourrait-on voir un film au début du XXe siècle ? Qui regardait les films en général ? Qu’en pensait le reste de la société ? À votre avis, pourquoi ce point de vue était-il au courant à l’époque ?</w:t>
      </w:r>
    </w:p>
    <w:p w:rsidR="00000000" w:rsidDel="00000000" w:rsidP="00000000" w:rsidRDefault="00000000" w:rsidRPr="00000000" w14:paraId="00000021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numPr>
          <w:ilvl w:val="0"/>
          <w:numId w:val="1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 départ, comment le Taylorisme influence-t-il l’industrie du cinéma ?</w:t>
      </w:r>
    </w:p>
    <w:p w:rsidR="00000000" w:rsidDel="00000000" w:rsidP="00000000" w:rsidRDefault="00000000" w:rsidRPr="00000000" w14:paraId="00000024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numPr>
          <w:ilvl w:val="0"/>
          <w:numId w:val="1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Quels genres de films se propagent au début du XXe siècle ? À votre avis, pourquoi ces genres étaient-ils si répandus ?</w:t>
      </w:r>
    </w:p>
    <w:p w:rsidR="00000000" w:rsidDel="00000000" w:rsidP="00000000" w:rsidRDefault="00000000" w:rsidRPr="00000000" w14:paraId="00000027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numPr>
          <w:ilvl w:val="0"/>
          <w:numId w:val="1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la première guerre mondiale a-t-elle modifié l’industrie du cinéma, d’après la vidéo ? Qu’en pensez-vous?</w:t>
      </w:r>
    </w:p>
    <w:p w:rsidR="00000000" w:rsidDel="00000000" w:rsidP="00000000" w:rsidRDefault="00000000" w:rsidRPr="00000000" w14:paraId="0000002A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numPr>
          <w:ilvl w:val="0"/>
          <w:numId w:val="1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Selon la vidéo, pourquoi la Californie était-elle bien adaptée aux tournages au regard de l’économie, du travail, et des effets pratiques au début du XXe siècle ?</w:t>
      </w:r>
    </w:p>
    <w:p w:rsidR="00000000" w:rsidDel="00000000" w:rsidP="00000000" w:rsidRDefault="00000000" w:rsidRPr="00000000" w14:paraId="0000002D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numPr>
          <w:ilvl w:val="0"/>
          <w:numId w:val="1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 est le rôle du producteur au début du XXe siècle ?</w:t>
      </w:r>
    </w:p>
    <w:p w:rsidR="00000000" w:rsidDel="00000000" w:rsidP="00000000" w:rsidRDefault="00000000" w:rsidRPr="00000000" w14:paraId="00000030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numPr>
          <w:ilvl w:val="0"/>
          <w:numId w:val="1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 est le rôle de la distribution au début du XXe siècle ?</w:t>
      </w:r>
    </w:p>
    <w:p w:rsidR="00000000" w:rsidDel="00000000" w:rsidP="00000000" w:rsidRDefault="00000000" w:rsidRPr="00000000" w14:paraId="00000033">
      <w:pPr>
        <w:keepNext w:val="1"/>
        <w:keepLines w:val="1"/>
        <w:spacing w:after="120" w:before="12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1"/>
        <w:keepLines w:val="1"/>
        <w:spacing w:after="120" w:before="120" w:lineRule="auto"/>
        <w:rPr/>
      </w:pPr>
      <w:bookmarkStart w:colFirst="0" w:colLast="0" w:name="_heading=h.2gks9ybje01g" w:id="3"/>
      <w:bookmarkEnd w:id="3"/>
      <w:r w:rsidDel="00000000" w:rsidR="00000000" w:rsidRPr="00000000">
        <w:rPr>
          <w:rtl w:val="0"/>
        </w:rPr>
        <w:t xml:space="preserve">III. Les grands mouvements cinématographiques [20’30 – 32’30]</w:t>
      </w:r>
    </w:p>
    <w:p w:rsidR="00000000" w:rsidDel="00000000" w:rsidP="00000000" w:rsidRDefault="00000000" w:rsidRPr="00000000" w14:paraId="00000035">
      <w:pPr>
        <w:keepNext w:val="1"/>
        <w:keepLines w:val="1"/>
        <w:numPr>
          <w:ilvl w:val="0"/>
          <w:numId w:val="3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l'expressionnisme allemand influence-t-il le cinéma allemand ?</w:t>
      </w:r>
    </w:p>
    <w:p w:rsidR="00000000" w:rsidDel="00000000" w:rsidP="00000000" w:rsidRDefault="00000000" w:rsidRPr="00000000" w14:paraId="00000036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1"/>
        <w:numPr>
          <w:ilvl w:val="0"/>
          <w:numId w:val="3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Qu’est-ce que « la première vague » ?</w:t>
      </w:r>
    </w:p>
    <w:p w:rsidR="00000000" w:rsidDel="00000000" w:rsidP="00000000" w:rsidRDefault="00000000" w:rsidRPr="00000000" w14:paraId="00000039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1"/>
        <w:numPr>
          <w:ilvl w:val="0"/>
          <w:numId w:val="3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caractériser le cinéma russe entre 1922 et 1927 ?</w:t>
      </w:r>
    </w:p>
    <w:p w:rsidR="00000000" w:rsidDel="00000000" w:rsidP="00000000" w:rsidRDefault="00000000" w:rsidRPr="00000000" w14:paraId="0000003C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1"/>
        <w:numPr>
          <w:ilvl w:val="0"/>
          <w:numId w:val="3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Qu’est-ce qu’un « preview » et quand a-t-il été mis en place pour la première fois ?</w:t>
      </w:r>
    </w:p>
    <w:p w:rsidR="00000000" w:rsidDel="00000000" w:rsidP="00000000" w:rsidRDefault="00000000" w:rsidRPr="00000000" w14:paraId="0000003F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1"/>
        <w:numPr>
          <w:ilvl w:val="0"/>
          <w:numId w:val="3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Qu’est-ce que « le code Hays » et comment le cinéma lui a-t-il réagit ?</w:t>
      </w:r>
    </w:p>
    <w:p w:rsidR="00000000" w:rsidDel="00000000" w:rsidP="00000000" w:rsidRDefault="00000000" w:rsidRPr="00000000" w14:paraId="00000042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1"/>
        <w:numPr>
          <w:ilvl w:val="0"/>
          <w:numId w:val="3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Qu’est-ce que « la nouvelle vague » ?</w:t>
      </w:r>
    </w:p>
    <w:p w:rsidR="00000000" w:rsidDel="00000000" w:rsidP="00000000" w:rsidRDefault="00000000" w:rsidRPr="00000000" w14:paraId="00000045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1"/>
        <w:numPr>
          <w:ilvl w:val="0"/>
          <w:numId w:val="3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Qu’est-ce que « le nouvel Hollywood » ?</w:t>
      </w:r>
    </w:p>
    <w:p w:rsidR="00000000" w:rsidDel="00000000" w:rsidP="00000000" w:rsidRDefault="00000000" w:rsidRPr="00000000" w14:paraId="00000048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1"/>
        <w:spacing w:after="120" w:before="1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numPr>
          <w:ilvl w:val="0"/>
          <w:numId w:val="3"/>
        </w:numPr>
        <w:spacing w:after="120" w:before="12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Qu’est-ce que vous pensez des dernières remarques de la vidéo sur le cinéma, la culture, et le « soft power » ?</w:t>
      </w:r>
    </w:p>
    <w:p w:rsidR="00000000" w:rsidDel="00000000" w:rsidP="00000000" w:rsidRDefault="00000000" w:rsidRPr="00000000" w14:paraId="0000004B">
      <w:pPr>
        <w:keepNext w:val="1"/>
        <w:keepLines w:val="1"/>
        <w:spacing w:after="120" w:before="120" w:line="24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5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i w:val="1"/>
        <w:rtl w:val="0"/>
      </w:rPr>
      <w:t xml:space="preserve">Le pont : documents supplémentaires</w:t>
    </w:r>
    <w:r w:rsidDel="00000000" w:rsidR="00000000" w:rsidRPr="00000000">
      <w:rPr>
        <w:rtl w:val="0"/>
      </w:rPr>
      <w:tab/>
      <w:tab/>
      <w:tab/>
      <w:tab/>
      <w:tab/>
      <w:tab/>
      <w:t xml:space="preserve">Chapitre 1</w:t>
      <w:tab/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Le pont : documents supplémentaires</w:t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N</w:t>
    </w:r>
    <w:r w:rsidDel="00000000" w:rsidR="00000000" w:rsidRPr="00000000">
      <w:rPr>
        <w:rtl w:val="0"/>
      </w:rPr>
      <w:t xml:space="preserve">om : ___________________</w:t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Date</w:t>
    </w:r>
    <w:r w:rsidDel="00000000" w:rsidR="00000000" w:rsidRPr="00000000">
      <w:rPr>
        <w:rtl w:val="0"/>
      </w:rPr>
      <w:t xml:space="preserve"> 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/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2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/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2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/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2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/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2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/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2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Normal" w:default="1">
    <w:name w:val="Normal"/>
    <w:qFormat w:val="1"/>
    <w:rsid w:val="005F610D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5F610D"/>
    <w:pPr>
      <w:keepNext w:val="1"/>
      <w:keepLines w:val="1"/>
      <w:spacing w:before="240" w:line="259" w:lineRule="auto"/>
      <w:outlineLvl w:val="0"/>
    </w:pPr>
    <w:rPr>
      <w:rFonts w:cs="Times New Roman" w:eastAsiaTheme="majorEastAsia"/>
      <w:b w:val="1"/>
      <w:color w:val="000000" w:themeColor="text1"/>
      <w:sz w:val="36"/>
      <w:szCs w:val="36"/>
      <w:lang w:val="fr-FR"/>
    </w:rPr>
  </w:style>
  <w:style w:type="paragraph" w:styleId="Heading2">
    <w:name w:val="heading 2"/>
    <w:basedOn w:val="Normal"/>
    <w:link w:val="Heading2Char"/>
    <w:autoRedefine w:val="1"/>
    <w:uiPriority w:val="9"/>
    <w:qFormat w:val="1"/>
    <w:rsid w:val="005F610D"/>
    <w:pPr>
      <w:outlineLvl w:val="1"/>
    </w:pPr>
    <w:rPr>
      <w:rFonts w:cs="Times New Roman" w:eastAsia="Times New Roman"/>
      <w:b w:val="1"/>
      <w:bCs w:val="1"/>
      <w:sz w:val="32"/>
      <w:szCs w:val="36"/>
      <w:lang w:val="fr-FR"/>
    </w:rPr>
  </w:style>
  <w:style w:type="paragraph" w:styleId="Heading3">
    <w:name w:val="heading 3"/>
    <w:basedOn w:val="Normal"/>
    <w:link w:val="Heading3Char"/>
    <w:autoRedefine w:val="1"/>
    <w:uiPriority w:val="9"/>
    <w:qFormat w:val="1"/>
    <w:rsid w:val="005F610D"/>
    <w:pPr>
      <w:spacing w:after="120" w:before="120"/>
      <w:outlineLvl w:val="2"/>
    </w:pPr>
    <w:rPr>
      <w:rFonts w:cs="Times New Roman" w:eastAsia="Times New Roman"/>
      <w:b w:val="1"/>
      <w:bCs w:val="1"/>
      <w:sz w:val="28"/>
      <w:szCs w:val="27"/>
      <w:lang w:val="fr-FR"/>
    </w:rPr>
  </w:style>
  <w:style w:type="paragraph" w:styleId="Heading4">
    <w:name w:val="heading 4"/>
    <w:basedOn w:val="Normal"/>
    <w:link w:val="Heading4Char"/>
    <w:uiPriority w:val="9"/>
    <w:qFormat w:val="1"/>
    <w:rsid w:val="005F610D"/>
    <w:pPr>
      <w:spacing w:after="100" w:afterAutospacing="1" w:before="100" w:beforeAutospacing="1"/>
      <w:outlineLvl w:val="3"/>
    </w:pPr>
    <w:rPr>
      <w:rFonts w:cs="Times New Roman" w:eastAsia="Times New Roman"/>
      <w:b w:val="1"/>
      <w:bCs w:val="1"/>
      <w:szCs w:val="24"/>
    </w:rPr>
  </w:style>
  <w:style w:type="paragraph" w:styleId="Heading5">
    <w:name w:val="heading 5"/>
    <w:basedOn w:val="Normal"/>
    <w:next w:val="Normal"/>
    <w:link w:val="Heading5Char"/>
    <w:autoRedefine w:val="1"/>
    <w:uiPriority w:val="9"/>
    <w:unhideWhenUsed w:val="1"/>
    <w:qFormat w:val="1"/>
    <w:rsid w:val="005F610D"/>
    <w:pPr>
      <w:keepNext w:val="1"/>
      <w:keepLines w:val="1"/>
      <w:spacing w:after="120"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F610D"/>
    <w:rPr>
      <w:rFonts w:cs="Times New Roman" w:eastAsiaTheme="majorEastAsia"/>
      <w:b w:val="1"/>
      <w:color w:val="000000" w:themeColor="text1"/>
      <w:sz w:val="36"/>
      <w:szCs w:val="36"/>
      <w:lang w:val="fr-FR"/>
    </w:rPr>
  </w:style>
  <w:style w:type="paragraph" w:styleId="Subtitle">
    <w:name w:val="Subtitle"/>
    <w:basedOn w:val="Normal"/>
    <w:next w:val="Normal"/>
    <w:link w:val="SubtitleChar"/>
    <w:autoRedefine w:val="1"/>
    <w:uiPriority w:val="11"/>
    <w:qFormat w:val="1"/>
    <w:rsid w:val="005F610D"/>
    <w:pPr>
      <w:numPr>
        <w:ilvl w:val="1"/>
      </w:numPr>
      <w:spacing w:after="160" w:line="259" w:lineRule="auto"/>
    </w:pPr>
    <w:rPr>
      <w:rFonts w:cs="Times New Roman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5F610D"/>
    <w:rPr>
      <w:rFonts w:cs="Times New Roman"/>
      <w:color w:val="5a5a5a" w:themeColor="text1" w:themeTint="0000A5"/>
      <w:spacing w:val="15"/>
    </w:rPr>
  </w:style>
  <w:style w:type="paragraph" w:styleId="NoSpacing">
    <w:name w:val="No Spacing"/>
    <w:link w:val="NoSpacingChar"/>
    <w:autoRedefine w:val="1"/>
    <w:uiPriority w:val="1"/>
    <w:qFormat w:val="1"/>
    <w:rsid w:val="005F610D"/>
    <w:pPr>
      <w:numPr>
        <w:ilvl w:val="1"/>
        <w:numId w:val="2"/>
      </w:numPr>
      <w:spacing w:line="259" w:lineRule="auto"/>
      <w:ind w:hanging="360"/>
    </w:pPr>
    <w:rPr>
      <w:rFonts w:cs="Times New Roman"/>
      <w:b w:val="1"/>
      <w:lang w:val="fr-FR"/>
    </w:rPr>
  </w:style>
  <w:style w:type="character" w:styleId="NoSpacingChar" w:customStyle="1">
    <w:name w:val="No Spacing Char"/>
    <w:basedOn w:val="DefaultParagraphFont"/>
    <w:link w:val="NoSpacing"/>
    <w:uiPriority w:val="1"/>
    <w:rsid w:val="005F610D"/>
    <w:rPr>
      <w:rFonts w:cs="Times New Roman"/>
      <w:b w:val="1"/>
      <w:lang w:val="fr-FR"/>
    </w:rPr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5F610D"/>
    <w:pPr>
      <w:contextualSpacing w:val="1"/>
    </w:pPr>
    <w:rPr>
      <w:rFonts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610D"/>
    <w:rPr>
      <w:rFonts w:cstheme="majorBidi" w:eastAsiaTheme="majorEastAsia"/>
      <w:spacing w:val="-10"/>
      <w:kern w:val="28"/>
      <w:sz w:val="56"/>
      <w:szCs w:val="56"/>
    </w:rPr>
  </w:style>
  <w:style w:type="character" w:styleId="SubtleEmphasis">
    <w:name w:val="Subtle Emphasis"/>
    <w:aliases w:val="Vocabulary Section"/>
    <w:basedOn w:val="NoSpacingChar"/>
    <w:uiPriority w:val="19"/>
    <w:qFormat w:val="1"/>
    <w:rsid w:val="005F610D"/>
    <w:rPr>
      <w:rFonts w:ascii="Times New Roman" w:cs="Times New Roman" w:eastAsia="Garamond" w:hAnsi="Times New Roman"/>
      <w:b w:val="0"/>
      <w:bCs w:val="1"/>
      <w:sz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5F610D"/>
    <w:rPr>
      <w:rFonts w:cs="Times New Roman" w:eastAsia="Times New Roman"/>
      <w:b w:val="1"/>
      <w:bCs w:val="1"/>
      <w:sz w:val="32"/>
      <w:szCs w:val="36"/>
      <w:lang w:val="fr-FR"/>
    </w:rPr>
  </w:style>
  <w:style w:type="character" w:styleId="Heading3Char" w:customStyle="1">
    <w:name w:val="Heading 3 Char"/>
    <w:basedOn w:val="DefaultParagraphFont"/>
    <w:link w:val="Heading3"/>
    <w:uiPriority w:val="9"/>
    <w:rsid w:val="005F610D"/>
    <w:rPr>
      <w:rFonts w:cs="Times New Roman" w:eastAsia="Times New Roman"/>
      <w:b w:val="1"/>
      <w:bCs w:val="1"/>
      <w:sz w:val="28"/>
      <w:szCs w:val="27"/>
      <w:lang w:val="fr-FR"/>
    </w:rPr>
  </w:style>
  <w:style w:type="character" w:styleId="Heading4Char" w:customStyle="1">
    <w:name w:val="Heading 4 Char"/>
    <w:basedOn w:val="DefaultParagraphFont"/>
    <w:link w:val="Heading4"/>
    <w:uiPriority w:val="9"/>
    <w:rsid w:val="005F610D"/>
    <w:rPr>
      <w:rFonts w:cs="Times New Roman" w:eastAsia="Times New Roman"/>
      <w:b w:val="1"/>
      <w:bCs w:val="1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5F610D"/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Strong">
    <w:name w:val="Strong"/>
    <w:basedOn w:val="DefaultParagraphFont"/>
    <w:uiPriority w:val="22"/>
    <w:qFormat w:val="1"/>
    <w:rsid w:val="005F610D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5F610D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5F610D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EF4FCB"/>
    <w:rPr>
      <w:rFonts w:asciiTheme="minorHAnsi" w:eastAsiaTheme="minorHAnsi" w:hAnsiTheme="minorHAnsi"/>
      <w:sz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F4FC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4FCB"/>
  </w:style>
  <w:style w:type="paragraph" w:styleId="Footer">
    <w:name w:val="footer"/>
    <w:basedOn w:val="Normal"/>
    <w:link w:val="FooterChar"/>
    <w:uiPriority w:val="99"/>
    <w:unhideWhenUsed w:val="1"/>
    <w:rsid w:val="00EF4FC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F4FCB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B0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B0B7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B0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B0B7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B0B7D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0B7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0B7D"/>
    <w:rPr>
      <w:rFonts w:ascii="Segoe UI" w:cs="Segoe UI" w:hAnsi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F832DE"/>
    <w:rPr>
      <w:rFonts w:cs="Times New Roman" w:eastAsia="Times New Roman"/>
      <w:sz w:val="20"/>
      <w:szCs w:val="20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VFsvYX7Jz5A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AqSjnZaqSjCuJ5wosgj5ZWUmsw==">AMUW2mU25dzlpvoawu63pOEXpjEdZSb/090f+g+EuIh30tKTotSCIKR09bZiFfDALdnpGXcjqhvvukpMlRI1+72y47do7r+fsgsf5HQtm9PntZCyiC8DIT5NEdPt6MEiEW8QloPflcOYrrC2UyXJvbV6b28P9Umr4hCYqHThf8E1l/rpK+9HdcXbERrXuy8DIiKmAGVD/tH6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2022-01-27T21:54:00Z</dcterms:created>
  <dc:creator>Ashley, Katie</dc:creator>
</cp:coreProperties>
</file>