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CE35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Konuşan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Paragraflar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6273A390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Ünite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6: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Türkiye’de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Yemek,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Kültür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ve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Toplum</w:t>
        </w:r>
        <w:proofErr w:type="spellEnd"/>
      </w:hyperlink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0956C320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Text version of image at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rFonts w:ascii="Calibri" w:hAnsi="Calibri" w:cs="Calibri"/>
            <w:sz w:val="26"/>
            <w:szCs w:val="26"/>
          </w:rPr>
          <w:t>https://www.pragmaresearch.com.tr/wp-content/uploads/2021/06/cay-tuketim-arastirmasi.pdf</w:t>
        </w:r>
      </w:hyperlink>
      <w:r>
        <w:rPr>
          <w:rStyle w:val="eop"/>
          <w:rFonts w:ascii="Calibri" w:hAnsi="Calibri" w:cs="Calibri"/>
          <w:color w:val="000000"/>
          <w:sz w:val="26"/>
          <w:szCs w:val="26"/>
        </w:rPr>
        <w:t xml:space="preserve"> </w:t>
      </w:r>
    </w:p>
    <w:p w14:paraId="6088671C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Original content is copyright by Marketing Türkiye. All rights reserved.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3B032FB5" w14:textId="77777777" w:rsidR="00FF0317" w:rsidRDefault="00FF0317"/>
    <w:p w14:paraId="400CDA26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6"/>
          <w:szCs w:val="26"/>
          <w:lang w:val="tr-TR"/>
        </w:rPr>
        <w:t>Kahvaltıda çay içilir!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4819BFD1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Kahvaltı: Yüzde doksan yedi</w:t>
      </w:r>
      <w:r>
        <w:rPr>
          <w:rStyle w:val="eop"/>
          <w:rFonts w:ascii="Calibri" w:hAnsi="Calibri" w:cs="Calibri"/>
        </w:rPr>
        <w:t> </w:t>
      </w:r>
    </w:p>
    <w:p w14:paraId="1EE090DD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Ara öğünler: Yüzde altmış dört</w:t>
      </w:r>
      <w:r>
        <w:rPr>
          <w:rStyle w:val="eop"/>
          <w:rFonts w:ascii="Calibri" w:hAnsi="Calibri" w:cs="Calibri"/>
        </w:rPr>
        <w:t> </w:t>
      </w:r>
    </w:p>
    <w:p w14:paraId="28224341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Akşam yemeği: Yüzde kırk dokuz</w:t>
      </w:r>
      <w:r>
        <w:rPr>
          <w:rStyle w:val="eop"/>
          <w:rFonts w:ascii="Calibri" w:hAnsi="Calibri" w:cs="Calibri"/>
        </w:rPr>
        <w:t> </w:t>
      </w:r>
    </w:p>
    <w:p w14:paraId="457AEDB4" w14:textId="77777777" w:rsidR="00FF7A79" w:rsidRDefault="00FF7A79" w:rsidP="00FF7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Öğle yemeği: Yüzde otuz dokuz</w:t>
      </w:r>
      <w:r>
        <w:rPr>
          <w:rStyle w:val="eop"/>
          <w:rFonts w:ascii="Calibri" w:hAnsi="Calibri" w:cs="Calibri"/>
        </w:rPr>
        <w:t> </w:t>
      </w:r>
    </w:p>
    <w:p w14:paraId="50473E78" w14:textId="77777777" w:rsidR="00FF7A79" w:rsidRDefault="00FF7A79"/>
    <w:sectPr w:rsidR="00FF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48"/>
    <w:rsid w:val="001468C1"/>
    <w:rsid w:val="00150448"/>
    <w:rsid w:val="00FF031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D4B5"/>
  <w15:chartTrackingRefBased/>
  <w15:docId w15:val="{3C7466D5-75D0-4D4F-97C3-C63891D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A7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F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F7A79"/>
  </w:style>
  <w:style w:type="character" w:customStyle="1" w:styleId="eop">
    <w:name w:val="eop"/>
    <w:basedOn w:val="DefaultParagraphFont"/>
    <w:rsid w:val="00FF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gmaresearch.com.tr/wp-content/uploads/2021/06/cay-tuketim-arastirmasi.pdf" TargetMode="External"/><Relationship Id="rId4" Type="http://schemas.openxmlformats.org/officeDocument/2006/relationships/hyperlink" Target="https://opentext.ku.edu/konusanparagraflar/chapter/ongorunum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2023-08-31T15:21:00Z</dcterms:created>
  <dcterms:modified xsi:type="dcterms:W3CDTF">2023-08-31T19:27:00Z</dcterms:modified>
</cp:coreProperties>
</file>